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822"/>
        <w:gridCol w:w="662"/>
        <w:gridCol w:w="1657"/>
        <w:gridCol w:w="164"/>
      </w:tblGrid>
      <w:tr w:rsidR="00D7038E" w:rsidRPr="00D7038E" w:rsidTr="00D7038E">
        <w:trPr>
          <w:trHeight w:val="2577"/>
        </w:trPr>
        <w:tc>
          <w:tcPr>
            <w:tcW w:w="4719" w:type="dxa"/>
            <w:gridSpan w:val="5"/>
          </w:tcPr>
          <w:p w:rsidR="00D7038E" w:rsidRPr="00D7038E" w:rsidRDefault="00D7038E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АДМИНИСТРАЦИЯ</w:t>
            </w:r>
          </w:p>
          <w:p w:rsidR="00D7038E" w:rsidRPr="00D7038E" w:rsidRDefault="00D7038E" w:rsidP="00D7038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муниципального</w:t>
            </w:r>
            <w:r w:rsidRPr="00D7038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образования</w:t>
            </w:r>
          </w:p>
          <w:p w:rsidR="00D7038E" w:rsidRPr="00D7038E" w:rsidRDefault="00D7038E" w:rsidP="00D7038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proofErr w:type="gramStart"/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Болдыревский</w:t>
            </w:r>
            <w:proofErr w:type="spellEnd"/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 сельсовет</w:t>
            </w:r>
            <w:proofErr w:type="gramEnd"/>
          </w:p>
          <w:p w:rsidR="00D7038E" w:rsidRPr="00D7038E" w:rsidRDefault="00D7038E" w:rsidP="00D7038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Ташлинского</w:t>
            </w:r>
            <w:proofErr w:type="spellEnd"/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района</w:t>
            </w:r>
          </w:p>
          <w:p w:rsidR="00D7038E" w:rsidRPr="00D7038E" w:rsidRDefault="00D7038E" w:rsidP="00D7038E">
            <w:pPr>
              <w:widowControl/>
              <w:tabs>
                <w:tab w:val="center" w:pos="2026"/>
                <w:tab w:val="right" w:pos="4052"/>
              </w:tabs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ab/>
            </w: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Оренбургской области</w:t>
            </w: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ab/>
            </w:r>
          </w:p>
          <w:p w:rsidR="00D7038E" w:rsidRPr="00D7038E" w:rsidRDefault="00D7038E" w:rsidP="00D7038E">
            <w:pPr>
              <w:widowControl/>
              <w:tabs>
                <w:tab w:val="left" w:pos="1560"/>
              </w:tabs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  <w:lang w:eastAsia="en-US" w:bidi="ar-SA"/>
              </w:rPr>
              <w:t>П О С Т А Н О В Л Е Н И Е</w:t>
            </w:r>
          </w:p>
          <w:p w:rsidR="00D7038E" w:rsidRPr="00D7038E" w:rsidRDefault="00D7038E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 w:bidi="ar-SA"/>
              </w:rPr>
            </w:pPr>
          </w:p>
        </w:tc>
      </w:tr>
      <w:tr w:rsidR="00D7038E" w:rsidRPr="00D7038E" w:rsidTr="00D7038E">
        <w:trPr>
          <w:gridBefore w:val="1"/>
          <w:gridAfter w:val="1"/>
          <w:wBefore w:w="414" w:type="dxa"/>
          <w:wAfter w:w="164" w:type="dxa"/>
          <w:trHeight w:val="85"/>
        </w:trPr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38E" w:rsidRPr="00D7038E" w:rsidRDefault="00D7038E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>01.09</w:t>
            </w:r>
            <w:r w:rsidRPr="00D7038E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>.202</w:t>
            </w:r>
            <w:r w:rsidRPr="00D7038E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val="en-US" w:eastAsia="en-US" w:bidi="ar-SA"/>
              </w:rPr>
              <w:t>2</w:t>
            </w:r>
            <w:r w:rsidRPr="00D7038E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>г.</w:t>
            </w:r>
          </w:p>
        </w:tc>
        <w:tc>
          <w:tcPr>
            <w:tcW w:w="662" w:type="dxa"/>
            <w:hideMark/>
          </w:tcPr>
          <w:p w:rsidR="00D7038E" w:rsidRPr="00D7038E" w:rsidRDefault="00D7038E" w:rsidP="00D703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Cs w:val="22"/>
                <w:lang w:eastAsia="en-US" w:bidi="ar-SA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38E" w:rsidRPr="00D7038E" w:rsidRDefault="00D7038E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2"/>
                <w:lang w:val="en-US" w:eastAsia="en-US" w:bidi="ar-SA"/>
              </w:rPr>
              <w:t>50</w:t>
            </w:r>
            <w:r w:rsidRPr="00D7038E">
              <w:rPr>
                <w:rFonts w:ascii="Times New Roman" w:eastAsiaTheme="minorEastAsia" w:hAnsi="Times New Roman" w:cs="Times New Roman"/>
                <w:color w:val="auto"/>
                <w:sz w:val="28"/>
                <w:szCs w:val="22"/>
                <w:lang w:eastAsia="en-US" w:bidi="ar-SA"/>
              </w:rPr>
              <w:t>-п</w:t>
            </w:r>
          </w:p>
        </w:tc>
      </w:tr>
      <w:tr w:rsidR="00D7038E" w:rsidRPr="00D7038E" w:rsidTr="00D7038E">
        <w:trPr>
          <w:trHeight w:val="69"/>
        </w:trPr>
        <w:tc>
          <w:tcPr>
            <w:tcW w:w="4719" w:type="dxa"/>
            <w:gridSpan w:val="5"/>
            <w:hideMark/>
          </w:tcPr>
          <w:p w:rsidR="00D7038E" w:rsidRPr="00D7038E" w:rsidRDefault="00D7038E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Cs w:val="22"/>
                <w:lang w:eastAsia="en-US" w:bidi="ar-SA"/>
              </w:rPr>
              <w:t>с. Болдырево</w:t>
            </w:r>
          </w:p>
        </w:tc>
      </w:tr>
    </w:tbl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  <w:bookmarkStart w:id="0" w:name="_GoBack"/>
    </w:p>
    <w:bookmarkEnd w:id="0"/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color w:val="000000" w:themeColor="text1"/>
        </w:rPr>
      </w:pPr>
      <w:r>
        <w:rPr>
          <w:color w:val="000000" w:themeColor="text1"/>
        </w:rPr>
        <w:t xml:space="preserve">О подготовке проекта внесения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bCs/>
          <w:iCs/>
          <w:color w:val="000000" w:themeColor="text1"/>
        </w:rPr>
        <w:t>Болдыревский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 xml:space="preserve">сельсовет </w:t>
      </w:r>
      <w:proofErr w:type="spellStart"/>
      <w:r>
        <w:rPr>
          <w:bCs/>
          <w:iCs/>
          <w:color w:val="000000" w:themeColor="text1"/>
        </w:rPr>
        <w:t>Ташлинского</w:t>
      </w:r>
      <w:proofErr w:type="spellEnd"/>
      <w:r>
        <w:rPr>
          <w:bCs/>
          <w:iCs/>
          <w:color w:val="000000" w:themeColor="text1"/>
        </w:rPr>
        <w:t xml:space="preserve"> района</w:t>
      </w:r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Оренбургской области</w:t>
      </w:r>
    </w:p>
    <w:p w:rsidR="00D7038E" w:rsidRDefault="00D7038E" w:rsidP="00D7038E">
      <w:pPr>
        <w:pStyle w:val="1"/>
        <w:ind w:firstLine="700"/>
        <w:jc w:val="both"/>
        <w:rPr>
          <w:color w:val="000000" w:themeColor="text1"/>
        </w:rPr>
      </w:pPr>
    </w:p>
    <w:p w:rsidR="00D7038E" w:rsidRDefault="00D7038E" w:rsidP="00D7038E">
      <w:pPr>
        <w:pStyle w:val="1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Федеральным законом Российской Федерации от 29.12.2004 № 190-ФЗ «Градостроительный кодекс Российской Федерации», Федеральным законом от 06.10.2003 № 131-ФЗ «Об общих принципах орга</w:t>
      </w:r>
      <w:r>
        <w:rPr>
          <w:color w:val="000000" w:themeColor="text1"/>
        </w:rPr>
        <w:softHyphen/>
        <w:t>низации местного самоуправления в Российской Федерации», Уставом му</w:t>
      </w:r>
      <w:r>
        <w:rPr>
          <w:color w:val="000000" w:themeColor="text1"/>
        </w:rPr>
        <w:softHyphen/>
        <w:t xml:space="preserve">ниципального образования </w:t>
      </w:r>
      <w:proofErr w:type="spellStart"/>
      <w:r>
        <w:rPr>
          <w:bCs/>
          <w:iCs/>
          <w:color w:val="000000" w:themeColor="text1"/>
        </w:rPr>
        <w:t>Болдыревский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сельсовет, в целях обеспечения ус</w:t>
      </w:r>
      <w:r>
        <w:rPr>
          <w:color w:val="000000" w:themeColor="text1"/>
        </w:rPr>
        <w:softHyphen/>
        <w:t xml:space="preserve">тойчивого развития территории </w:t>
      </w:r>
      <w:proofErr w:type="spellStart"/>
      <w:r>
        <w:rPr>
          <w:bCs/>
          <w:iCs/>
          <w:color w:val="000000" w:themeColor="text1"/>
        </w:rPr>
        <w:t>Болдыревского</w:t>
      </w:r>
      <w:proofErr w:type="spellEnd"/>
      <w:r>
        <w:rPr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сельсовета, обеспечения прав и законных интересов физических и юридических лиц, в том числе правооб</w:t>
      </w:r>
      <w:r>
        <w:rPr>
          <w:color w:val="000000" w:themeColor="text1"/>
        </w:rPr>
        <w:softHyphen/>
        <w:t>ладателей земельных участков и объектов капитального строительства, раз</w:t>
      </w:r>
      <w:r>
        <w:rPr>
          <w:color w:val="000000" w:themeColor="text1"/>
        </w:rPr>
        <w:softHyphen/>
        <w:t>вития инженерной, транспортной и социальной инфраструктур, необходимо</w:t>
      </w:r>
      <w:r>
        <w:rPr>
          <w:color w:val="000000" w:themeColor="text1"/>
        </w:rPr>
        <w:softHyphen/>
        <w:t xml:space="preserve">сти внесения изменений в генеральный план и правила землепользования и застройки </w:t>
      </w:r>
      <w:proofErr w:type="spellStart"/>
      <w:r>
        <w:rPr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сельсовета: со</w:t>
      </w:r>
      <w:r>
        <w:rPr>
          <w:color w:val="000000" w:themeColor="text1"/>
        </w:rPr>
        <w:softHyphen/>
        <w:t>гласно заявлению ООО «</w:t>
      </w:r>
      <w:proofErr w:type="spellStart"/>
      <w:r>
        <w:rPr>
          <w:color w:val="000000" w:themeColor="text1"/>
        </w:rPr>
        <w:t>Сладковско</w:t>
      </w:r>
      <w:proofErr w:type="spellEnd"/>
      <w:r>
        <w:rPr>
          <w:color w:val="000000" w:themeColor="text1"/>
        </w:rPr>
        <w:t>-Заречное»: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182"/>
        </w:tabs>
        <w:ind w:firstLine="800"/>
        <w:jc w:val="both"/>
        <w:rPr>
          <w:color w:val="000000" w:themeColor="text1"/>
        </w:rPr>
      </w:pPr>
      <w:r>
        <w:rPr>
          <w:color w:val="000000" w:themeColor="text1"/>
        </w:rPr>
        <w:t>Разработать проект внесения изменений в генеральный план и пра</w:t>
      </w:r>
      <w:r>
        <w:rPr>
          <w:color w:val="000000" w:themeColor="text1"/>
        </w:rPr>
        <w:softHyphen/>
        <w:t xml:space="preserve">вила землепользования и застройки муниципального образования </w:t>
      </w:r>
      <w:proofErr w:type="spellStart"/>
      <w:r>
        <w:rPr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 xml:space="preserve">сельсовет </w:t>
      </w:r>
      <w:proofErr w:type="spellStart"/>
      <w:r>
        <w:rPr>
          <w:bCs/>
          <w:iCs/>
          <w:color w:val="000000" w:themeColor="text1"/>
        </w:rPr>
        <w:t>Ташлинского</w:t>
      </w:r>
      <w:proofErr w:type="spellEnd"/>
      <w:r>
        <w:rPr>
          <w:bCs/>
          <w:iCs/>
          <w:color w:val="000000" w:themeColor="text1"/>
        </w:rPr>
        <w:t xml:space="preserve"> района</w:t>
      </w:r>
      <w:r>
        <w:rPr>
          <w:color w:val="000000" w:themeColor="text1"/>
        </w:rPr>
        <w:t xml:space="preserve"> Оренбургской области (далее по тексту - генеральный план муниципального образования).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276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Утвердить:</w:t>
      </w:r>
    </w:p>
    <w:p w:rsidR="00D7038E" w:rsidRDefault="00D7038E" w:rsidP="00D7038E">
      <w:pPr>
        <w:pStyle w:val="1"/>
        <w:numPr>
          <w:ilvl w:val="1"/>
          <w:numId w:val="1"/>
        </w:numPr>
        <w:tabs>
          <w:tab w:val="left" w:pos="1234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Состав комиссии по подготовке проекта внесения изменений в ге</w:t>
      </w:r>
      <w:r>
        <w:rPr>
          <w:color w:val="000000" w:themeColor="text1"/>
        </w:rPr>
        <w:softHyphen/>
        <w:t>неральный план муниципального образования согласно приложению № 1.</w:t>
      </w:r>
    </w:p>
    <w:p w:rsidR="00D7038E" w:rsidRDefault="00D7038E" w:rsidP="00D7038E">
      <w:pPr>
        <w:pStyle w:val="1"/>
        <w:numPr>
          <w:ilvl w:val="1"/>
          <w:numId w:val="1"/>
        </w:numPr>
        <w:tabs>
          <w:tab w:val="left" w:pos="1234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Порядок и сроки проведения работ по подготовке проекта внесе</w:t>
      </w:r>
      <w:r>
        <w:rPr>
          <w:color w:val="000000" w:themeColor="text1"/>
        </w:rPr>
        <w:softHyphen/>
        <w:t>ния изменений в генеральный план муниципального образования соглас</w:t>
      </w:r>
      <w:r>
        <w:rPr>
          <w:color w:val="000000" w:themeColor="text1"/>
        </w:rPr>
        <w:softHyphen/>
        <w:t>но приложению № 2.</w:t>
      </w:r>
    </w:p>
    <w:p w:rsidR="00D7038E" w:rsidRDefault="00D7038E" w:rsidP="00D7038E">
      <w:pPr>
        <w:pStyle w:val="1"/>
        <w:numPr>
          <w:ilvl w:val="1"/>
          <w:numId w:val="1"/>
        </w:numPr>
        <w:tabs>
          <w:tab w:val="left" w:pos="1244"/>
        </w:tabs>
        <w:spacing w:after="160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Порядок направления в комиссию предложений заинтересованных лиц по подготовке проекта изменений в генеральный план муниципального образования согласно приложению № 3.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Разработчик проекта внесения изменений в генеральный план муни</w:t>
      </w:r>
      <w:r>
        <w:rPr>
          <w:color w:val="000000" w:themeColor="text1"/>
        </w:rPr>
        <w:softHyphen/>
        <w:t xml:space="preserve">ципального образования </w:t>
      </w:r>
      <w:proofErr w:type="spellStart"/>
      <w:r>
        <w:rPr>
          <w:bCs/>
          <w:iCs/>
          <w:color w:val="000000" w:themeColor="text1"/>
        </w:rPr>
        <w:t>Болдыревский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сельсовет ООО «</w:t>
      </w:r>
      <w:proofErr w:type="spellStart"/>
      <w:r>
        <w:rPr>
          <w:color w:val="000000" w:themeColor="text1"/>
        </w:rPr>
        <w:t>Геотэк</w:t>
      </w:r>
      <w:proofErr w:type="spellEnd"/>
      <w:r>
        <w:rPr>
          <w:color w:val="000000" w:themeColor="text1"/>
        </w:rPr>
        <w:t>» на основа</w:t>
      </w:r>
      <w:r>
        <w:rPr>
          <w:color w:val="000000" w:themeColor="text1"/>
        </w:rPr>
        <w:softHyphen/>
        <w:t>нии договора с ООО «</w:t>
      </w:r>
      <w:proofErr w:type="spellStart"/>
      <w:r>
        <w:rPr>
          <w:color w:val="000000" w:themeColor="text1"/>
        </w:rPr>
        <w:t>Сладковско</w:t>
      </w:r>
      <w:proofErr w:type="spellEnd"/>
      <w:r>
        <w:rPr>
          <w:color w:val="000000" w:themeColor="text1"/>
        </w:rPr>
        <w:t>-Заречное».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Разработку и согласование проекта внесения изменений в генераль</w:t>
      </w:r>
      <w:r>
        <w:rPr>
          <w:color w:val="000000" w:themeColor="text1"/>
        </w:rPr>
        <w:softHyphen/>
        <w:t>ный план муниципального образования выполнить заинтересованному лицу за счет собственных средств.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Разместить на официальном сайте </w:t>
      </w:r>
      <w:proofErr w:type="spellStart"/>
      <w:r>
        <w:rPr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сельсовета в «Ин</w:t>
      </w:r>
      <w:r>
        <w:rPr>
          <w:color w:val="000000" w:themeColor="text1"/>
        </w:rPr>
        <w:softHyphen/>
        <w:t xml:space="preserve">тернет», http://bd.tl.orb.ru 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Контроль за исполнением настоящего постановления оставляю за собой.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Настоящее постановление вступает в силу после его обнародования.</w:t>
      </w:r>
    </w:p>
    <w:p w:rsidR="00D7038E" w:rsidRDefault="00D7038E" w:rsidP="00D7038E">
      <w:pPr>
        <w:pStyle w:val="1"/>
        <w:tabs>
          <w:tab w:val="left" w:pos="1244"/>
        </w:tabs>
        <w:spacing w:after="160"/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pStyle w:val="1"/>
        <w:tabs>
          <w:tab w:val="left" w:pos="1085"/>
        </w:tabs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pStyle w:val="1"/>
        <w:ind w:firstLine="0"/>
      </w:pPr>
    </w:p>
    <w:p w:rsidR="00D7038E" w:rsidRDefault="00D7038E" w:rsidP="00D7038E">
      <w:pPr>
        <w:pStyle w:val="1"/>
        <w:ind w:firstLine="0"/>
        <w:rPr>
          <w:color w:val="000000" w:themeColor="text1"/>
        </w:rPr>
      </w:pPr>
      <w:r>
        <w:rPr>
          <w:color w:val="000000" w:themeColor="text1"/>
        </w:rPr>
        <w:t>Глава муниципального образования                                                Н.В. Широкова </w:t>
      </w:r>
    </w:p>
    <w:p w:rsidR="00D7038E" w:rsidRDefault="00D7038E" w:rsidP="00D7038E">
      <w:pPr>
        <w:pStyle w:val="1"/>
        <w:tabs>
          <w:tab w:val="left" w:pos="1785"/>
        </w:tabs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pStyle w:val="1"/>
        <w:tabs>
          <w:tab w:val="left" w:pos="1785"/>
        </w:tabs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pStyle w:val="1"/>
        <w:tabs>
          <w:tab w:val="left" w:pos="1785"/>
        </w:tabs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spacing w:line="1" w:lineRule="exact"/>
        <w:rPr>
          <w:color w:val="000000" w:themeColor="text1"/>
        </w:rPr>
      </w:pPr>
    </w:p>
    <w:p w:rsidR="00D7038E" w:rsidRDefault="00D7038E" w:rsidP="00D7038E">
      <w:pPr>
        <w:pStyle w:val="1"/>
        <w:ind w:firstLine="0"/>
        <w:rPr>
          <w:color w:val="000000" w:themeColor="text1"/>
        </w:rPr>
      </w:pPr>
      <w:r>
        <w:rPr>
          <w:color w:val="000000" w:themeColor="text1"/>
        </w:rPr>
        <w:t>Разослано: администрации района, прокуратуре района, на сайт, ООО «</w:t>
      </w:r>
      <w:proofErr w:type="spellStart"/>
      <w:r>
        <w:rPr>
          <w:color w:val="000000" w:themeColor="text1"/>
        </w:rPr>
        <w:t>Гео</w:t>
      </w:r>
      <w:r>
        <w:rPr>
          <w:color w:val="000000" w:themeColor="text1"/>
        </w:rPr>
        <w:softHyphen/>
        <w:t>тэк</w:t>
      </w:r>
      <w:proofErr w:type="spellEnd"/>
      <w:r>
        <w:rPr>
          <w:color w:val="000000" w:themeColor="text1"/>
        </w:rPr>
        <w:t>», комиссии, в дело.</w:t>
      </w:r>
    </w:p>
    <w:p w:rsidR="00D7038E" w:rsidRDefault="00D7038E" w:rsidP="00D7038E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7038E" w:rsidSect="00002AB6">
          <w:pgSz w:w="11900" w:h="16840"/>
          <w:pgMar w:top="426" w:right="560" w:bottom="426" w:left="1262" w:header="1471" w:footer="890" w:gutter="0"/>
          <w:pgNumType w:start="1"/>
          <w:cols w:space="720"/>
        </w:sectPr>
      </w:pP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PAGE \* MERGEFORMAT </w:instrText>
      </w:r>
      <w:r>
        <w:rPr>
          <w:color w:val="000000" w:themeColor="text1"/>
        </w:rPr>
        <w:fldChar w:fldCharType="separate"/>
      </w:r>
      <w:r w:rsidR="00002AB6" w:rsidRPr="00002AB6">
        <w:rPr>
          <w:b/>
          <w:bCs/>
          <w:noProof/>
          <w:color w:val="000000" w:themeColor="text1"/>
          <w:sz w:val="28"/>
          <w:szCs w:val="28"/>
        </w:rPr>
        <w:t>3</w:t>
      </w:r>
      <w:r>
        <w:rPr>
          <w:color w:val="000000" w:themeColor="text1"/>
        </w:rPr>
        <w:fldChar w:fldCharType="end"/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bCs/>
          <w:iCs/>
          <w:color w:val="000000" w:themeColor="text1"/>
          <w:sz w:val="28"/>
          <w:szCs w:val="28"/>
        </w:rPr>
        <w:t>Болдыревского</w:t>
      </w:r>
      <w:proofErr w:type="spellEnd"/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</w:t>
      </w:r>
    </w:p>
    <w:p w:rsidR="00D7038E" w:rsidRDefault="00D7038E" w:rsidP="00D7038E">
      <w:pPr>
        <w:pStyle w:val="1"/>
        <w:spacing w:after="260"/>
        <w:ind w:firstLine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>от 01.09.2022 №50-п</w:t>
      </w:r>
    </w:p>
    <w:p w:rsidR="00D7038E" w:rsidRDefault="00D7038E" w:rsidP="00D7038E">
      <w:pPr>
        <w:pStyle w:val="1"/>
        <w:spacing w:after="260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СОСТАВ</w:t>
      </w:r>
      <w:r>
        <w:rPr>
          <w:b/>
          <w:bCs/>
          <w:color w:val="000000" w:themeColor="text1"/>
        </w:rPr>
        <w:br/>
        <w:t>комиссии по подготовке проекта внесения изменений в генеральный</w:t>
      </w:r>
      <w:r>
        <w:rPr>
          <w:b/>
          <w:bCs/>
          <w:color w:val="000000" w:themeColor="text1"/>
        </w:rPr>
        <w:br/>
        <w:t xml:space="preserve">план </w:t>
      </w:r>
      <w:proofErr w:type="spellStart"/>
      <w:r>
        <w:rPr>
          <w:b/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5412"/>
      </w:tblGrid>
      <w:tr w:rsidR="00D7038E" w:rsidTr="00D7038E">
        <w:trPr>
          <w:trHeight w:hRule="exact" w:val="73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Default="00D7038E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Председатель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7038E" w:rsidTr="00D7038E">
        <w:trPr>
          <w:trHeight w:hRule="exact" w:val="7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Default="00D7038E">
            <w:pPr>
              <w:pStyle w:val="a5"/>
              <w:spacing w:line="252" w:lineRule="auto"/>
              <w:ind w:hanging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Широкова Надежда Викторовна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38E" w:rsidRDefault="00D7038E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муниципального образования </w:t>
            </w:r>
            <w:proofErr w:type="spellStart"/>
            <w:r>
              <w:rPr>
                <w:bCs/>
                <w:iCs/>
                <w:color w:val="000000" w:themeColor="text1"/>
              </w:rPr>
              <w:t>Болдыревского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сельсовета</w:t>
            </w:r>
          </w:p>
        </w:tc>
      </w:tr>
      <w:tr w:rsidR="00D7038E" w:rsidTr="00D7038E">
        <w:trPr>
          <w:trHeight w:hRule="exact" w:val="104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Default="00D7038E">
            <w:pPr>
              <w:pStyle w:val="a5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Заместитель председателя Ко</w:t>
            </w:r>
            <w:r>
              <w:rPr>
                <w:b/>
                <w:bCs/>
                <w:color w:val="000000" w:themeColor="text1"/>
              </w:rPr>
              <w:softHyphen/>
              <w:t>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7038E" w:rsidTr="00D7038E">
        <w:trPr>
          <w:trHeight w:hRule="exact" w:val="65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038E" w:rsidRPr="00002AB6" w:rsidRDefault="000E7527">
            <w:pPr>
              <w:pStyle w:val="a5"/>
              <w:ind w:firstLine="0"/>
              <w:rPr>
                <w:color w:val="000000" w:themeColor="text1"/>
              </w:rPr>
            </w:pPr>
            <w:r w:rsidRPr="00002AB6">
              <w:rPr>
                <w:color w:val="000000" w:themeColor="text1"/>
              </w:rPr>
              <w:t>Черноусова О.С.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0E7527">
            <w:pPr>
              <w:pStyle w:val="a5"/>
              <w:ind w:firstLine="0"/>
              <w:rPr>
                <w:color w:val="000000" w:themeColor="text1"/>
                <w:highlight w:val="yellow"/>
              </w:rPr>
            </w:pPr>
            <w:r w:rsidRPr="00002AB6">
              <w:rPr>
                <w:color w:val="000000" w:themeColor="text1"/>
              </w:rPr>
              <w:t>Специалист 1 категории</w:t>
            </w:r>
          </w:p>
        </w:tc>
      </w:tr>
      <w:tr w:rsidR="00D7038E" w:rsidTr="00D7038E">
        <w:trPr>
          <w:trHeight w:hRule="exact" w:val="71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Pr="00002AB6" w:rsidRDefault="00D7038E">
            <w:pPr>
              <w:pStyle w:val="a5"/>
              <w:ind w:firstLine="0"/>
              <w:rPr>
                <w:color w:val="000000" w:themeColor="text1"/>
              </w:rPr>
            </w:pPr>
            <w:r w:rsidRPr="00002AB6">
              <w:rPr>
                <w:b/>
                <w:bCs/>
                <w:color w:val="000000" w:themeColor="text1"/>
              </w:rPr>
              <w:t>Секретарь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  <w:highlight w:val="yellow"/>
              </w:rPr>
            </w:pPr>
          </w:p>
        </w:tc>
      </w:tr>
      <w:tr w:rsidR="00D7038E" w:rsidTr="00D7038E">
        <w:trPr>
          <w:trHeight w:hRule="exact" w:val="103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038E" w:rsidRPr="00002AB6" w:rsidRDefault="000E7527">
            <w:pPr>
              <w:pStyle w:val="a5"/>
              <w:ind w:firstLine="0"/>
              <w:rPr>
                <w:color w:val="000000" w:themeColor="text1"/>
              </w:rPr>
            </w:pPr>
            <w:proofErr w:type="spellStart"/>
            <w:r w:rsidRPr="00002AB6">
              <w:rPr>
                <w:color w:val="000000" w:themeColor="text1"/>
              </w:rPr>
              <w:t>Шкилева</w:t>
            </w:r>
            <w:proofErr w:type="spellEnd"/>
            <w:r w:rsidRPr="00002AB6">
              <w:rPr>
                <w:color w:val="000000" w:themeColor="text1"/>
              </w:rPr>
              <w:t xml:space="preserve"> Н.А.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0E7527">
            <w:pPr>
              <w:pStyle w:val="a5"/>
              <w:ind w:firstLine="0"/>
              <w:rPr>
                <w:color w:val="000000" w:themeColor="text1"/>
                <w:highlight w:val="yellow"/>
              </w:rPr>
            </w:pPr>
            <w:r w:rsidRPr="00002AB6">
              <w:rPr>
                <w:color w:val="000000" w:themeColor="text1"/>
              </w:rPr>
              <w:t>Специалист 2 категории</w:t>
            </w:r>
          </w:p>
        </w:tc>
      </w:tr>
      <w:tr w:rsidR="00D7038E" w:rsidTr="00D7038E">
        <w:trPr>
          <w:trHeight w:hRule="exact" w:val="71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38E" w:rsidRPr="00002AB6" w:rsidRDefault="00D7038E">
            <w:pPr>
              <w:pStyle w:val="a5"/>
              <w:ind w:firstLine="0"/>
              <w:rPr>
                <w:color w:val="000000" w:themeColor="text1"/>
              </w:rPr>
            </w:pPr>
            <w:r w:rsidRPr="00002AB6">
              <w:rPr>
                <w:b/>
                <w:bCs/>
                <w:color w:val="000000" w:themeColor="text1"/>
              </w:rPr>
              <w:t>Члены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  <w:highlight w:val="yellow"/>
              </w:rPr>
            </w:pPr>
          </w:p>
        </w:tc>
      </w:tr>
      <w:tr w:rsidR="00D7038E" w:rsidTr="00D7038E">
        <w:trPr>
          <w:trHeight w:hRule="exact" w:val="10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38E" w:rsidRPr="00002AB6" w:rsidRDefault="000E7527">
            <w:pPr>
              <w:pStyle w:val="a5"/>
              <w:spacing w:before="200"/>
              <w:ind w:firstLine="0"/>
              <w:rPr>
                <w:color w:val="000000" w:themeColor="text1"/>
              </w:rPr>
            </w:pPr>
            <w:r w:rsidRPr="00002AB6">
              <w:rPr>
                <w:color w:val="000000" w:themeColor="text1"/>
              </w:rPr>
              <w:t>Гракова И.В.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E" w:rsidRDefault="000E7527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Депутат от избирательного округа № 8</w:t>
            </w:r>
          </w:p>
        </w:tc>
      </w:tr>
      <w:tr w:rsidR="000E7527" w:rsidTr="00D7038E">
        <w:trPr>
          <w:trHeight w:hRule="exact" w:val="10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27" w:rsidRPr="00002AB6" w:rsidRDefault="000E7527">
            <w:pPr>
              <w:pStyle w:val="a5"/>
              <w:spacing w:before="200"/>
              <w:ind w:firstLine="0"/>
              <w:rPr>
                <w:color w:val="000000" w:themeColor="text1"/>
              </w:rPr>
            </w:pPr>
            <w:proofErr w:type="spellStart"/>
            <w:r w:rsidRPr="00002AB6">
              <w:rPr>
                <w:color w:val="000000" w:themeColor="text1"/>
              </w:rPr>
              <w:t>Шуськин</w:t>
            </w:r>
            <w:proofErr w:type="spellEnd"/>
            <w:r w:rsidRPr="00002AB6">
              <w:rPr>
                <w:color w:val="000000" w:themeColor="text1"/>
              </w:rPr>
              <w:t xml:space="preserve"> Ю.Ю.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27" w:rsidRDefault="000E7527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Депутат от избирательного округа № 9</w:t>
            </w:r>
          </w:p>
        </w:tc>
      </w:tr>
    </w:tbl>
    <w:p w:rsidR="00D7038E" w:rsidRDefault="00D7038E" w:rsidP="00D7038E">
      <w:pPr>
        <w:spacing w:after="159" w:line="1" w:lineRule="exact"/>
        <w:rPr>
          <w:color w:val="000000" w:themeColor="text1"/>
        </w:rPr>
      </w:pPr>
    </w:p>
    <w:p w:rsidR="00D7038E" w:rsidRDefault="00D7038E" w:rsidP="00D7038E">
      <w:pPr>
        <w:pStyle w:val="1"/>
        <w:spacing w:after="200" w:line="252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Состав Комиссии не является закрытым и может быть дополнен в случае не</w:t>
      </w:r>
      <w:r>
        <w:rPr>
          <w:color w:val="000000" w:themeColor="text1"/>
        </w:rPr>
        <w:softHyphen/>
        <w:t>обходимости.</w:t>
      </w:r>
      <w:r>
        <w:rPr>
          <w:color w:val="000000" w:themeColor="text1"/>
        </w:rPr>
        <w:br w:type="page"/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b/>
          <w:color w:val="000000" w:themeColor="text1"/>
          <w:sz w:val="28"/>
          <w:szCs w:val="28"/>
        </w:rPr>
        <w:t>2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bCs/>
          <w:iCs/>
          <w:color w:val="000000" w:themeColor="text1"/>
          <w:sz w:val="28"/>
          <w:szCs w:val="28"/>
        </w:rPr>
        <w:t>Болдыревского</w:t>
      </w:r>
      <w:proofErr w:type="spellEnd"/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</w:t>
      </w:r>
    </w:p>
    <w:p w:rsidR="00D7038E" w:rsidRDefault="00D7038E" w:rsidP="00D7038E">
      <w:pPr>
        <w:pStyle w:val="1"/>
        <w:spacing w:after="260"/>
        <w:ind w:firstLine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>от 01.09.2022 №50-п</w:t>
      </w:r>
    </w:p>
    <w:p w:rsidR="000E7527" w:rsidRPr="00B376E6" w:rsidRDefault="00D7038E" w:rsidP="000E7527">
      <w:pPr>
        <w:pStyle w:val="a6"/>
        <w:spacing w:before="180" w:beforeAutospacing="0" w:after="180" w:afterAutospacing="0"/>
        <w:jc w:val="center"/>
        <w:rPr>
          <w:b/>
          <w:bCs/>
          <w:color w:val="141414"/>
        </w:rPr>
      </w:pPr>
      <w:r>
        <w:rPr>
          <w:b/>
          <w:bCs/>
          <w:color w:val="000000" w:themeColor="text1"/>
        </w:rPr>
        <w:t>ПОРЯДОК</w:t>
      </w:r>
      <w:r>
        <w:rPr>
          <w:b/>
          <w:bCs/>
          <w:color w:val="000000" w:themeColor="text1"/>
        </w:rPr>
        <w:br/>
        <w:t>проведения работ по подготовке проекта внесения изменений в</w:t>
      </w:r>
      <w:r>
        <w:rPr>
          <w:b/>
          <w:bCs/>
          <w:color w:val="000000" w:themeColor="text1"/>
        </w:rPr>
        <w:br/>
        <w:t xml:space="preserve">генеральный план и правила землепользования и застройки </w:t>
      </w:r>
      <w:proofErr w:type="spellStart"/>
      <w:r>
        <w:rPr>
          <w:b/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 w:rsidR="000E7527">
        <w:rPr>
          <w:rStyle w:val="a7"/>
          <w:color w:val="141414"/>
        </w:rPr>
        <w:t>сельсовета</w:t>
      </w:r>
    </w:p>
    <w:tbl>
      <w:tblPr>
        <w:tblW w:w="10350" w:type="dxa"/>
        <w:tblInd w:w="-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482"/>
        <w:gridCol w:w="2347"/>
        <w:gridCol w:w="2774"/>
      </w:tblGrid>
      <w:tr w:rsidR="000E7527" w:rsidRPr="00CB3699" w:rsidTr="00D64073">
        <w:trPr>
          <w:tblHeader/>
        </w:trPr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№</w:t>
            </w:r>
          </w:p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п./п.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Виды работ (этапы)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Сроки исполнения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Исполнитель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Подготовка заключения, в котором содержатся рекомендации о внесении в соответствии с поступившим предложением изменения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или об отклонении такого предложения с указанием причин отклонения.</w:t>
            </w:r>
          </w:p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Разработка проекта о внесении изменений в генеральный план </w:t>
            </w:r>
            <w:r>
              <w:rPr>
                <w:color w:val="141414"/>
              </w:rPr>
              <w:t>муниципального образования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 </w:t>
            </w:r>
            <w:r>
              <w:rPr>
                <w:color w:val="141414"/>
              </w:rPr>
              <w:t>6</w:t>
            </w:r>
            <w:r w:rsidRPr="00CB3699">
              <w:rPr>
                <w:color w:val="141414"/>
              </w:rPr>
              <w:t xml:space="preserve">0 дней со дня поступления предложения о внесении изменений в генеральный план </w:t>
            </w:r>
            <w:r>
              <w:rPr>
                <w:color w:val="141414"/>
              </w:rPr>
              <w:t>муниципального образования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2.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Default="000E7527" w:rsidP="00D64073">
            <w:pPr>
              <w:pStyle w:val="a6"/>
              <w:spacing w:before="0" w:beforeAutospacing="0" w:after="0" w:afterAutospacing="0"/>
              <w:jc w:val="both"/>
              <w:rPr>
                <w:color w:val="141414"/>
              </w:rPr>
            </w:pPr>
            <w:r w:rsidRPr="00CB3699">
              <w:rPr>
                <w:color w:val="141414"/>
              </w:rPr>
              <w:t xml:space="preserve">Направление заключение главе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proofErr w:type="spellStart"/>
            <w:proofErr w:type="gram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 сельсовет</w:t>
            </w:r>
            <w:proofErr w:type="gramEnd"/>
            <w:r w:rsidRPr="00CB3699">
              <w:rPr>
                <w:color w:val="141414"/>
              </w:rPr>
              <w:t xml:space="preserve"> </w:t>
            </w:r>
          </w:p>
          <w:p w:rsidR="000E7527" w:rsidRPr="00CB3699" w:rsidRDefault="000E7527" w:rsidP="00D64073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 xml:space="preserve">30 дней со дня поступления предложения о внесении изменений в генеральный план </w:t>
            </w:r>
            <w:r>
              <w:rPr>
                <w:color w:val="141414"/>
              </w:rPr>
              <w:t>муниципального образования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3.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Принятие решения о </w:t>
            </w:r>
            <w:r>
              <w:rPr>
                <w:color w:val="141414"/>
              </w:rPr>
              <w:t xml:space="preserve">согласовании </w:t>
            </w:r>
            <w:r w:rsidRPr="00CB3699">
              <w:rPr>
                <w:color w:val="141414"/>
              </w:rPr>
              <w:t>проекта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или об отклонении предложения о внесении изменений с указанием причин отклонения и направление копии такого решения заявителям 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тридцати дней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Default="000E7527" w:rsidP="00D64073">
            <w:pPr>
              <w:pStyle w:val="a6"/>
              <w:spacing w:before="0" w:beforeAutospacing="0" w:after="0" w:afterAutospacing="0"/>
              <w:jc w:val="both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proofErr w:type="spell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сельсовет</w:t>
            </w:r>
            <w:r w:rsidRPr="00CB3699">
              <w:rPr>
                <w:color w:val="141414"/>
              </w:rPr>
              <w:t xml:space="preserve"> </w:t>
            </w:r>
          </w:p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4.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Направление проекта</w:t>
            </w:r>
            <w:r>
              <w:rPr>
                <w:color w:val="141414"/>
              </w:rPr>
              <w:t xml:space="preserve">, </w:t>
            </w:r>
            <w:r w:rsidRPr="00CB3699">
              <w:rPr>
                <w:color w:val="141414"/>
              </w:rPr>
              <w:t>о внесении изменений в генеральный план</w:t>
            </w:r>
            <w:r>
              <w:rPr>
                <w:color w:val="141414"/>
              </w:rPr>
              <w:t xml:space="preserve">, в правила землепользования и </w:t>
            </w:r>
            <w:proofErr w:type="gramStart"/>
            <w:r>
              <w:rPr>
                <w:color w:val="141414"/>
              </w:rPr>
              <w:t>застройки</w:t>
            </w:r>
            <w:r w:rsidRPr="00CB3699">
              <w:rPr>
                <w:color w:val="141414"/>
              </w:rPr>
              <w:t xml:space="preserve">  </w:t>
            </w:r>
            <w:r w:rsidRPr="00B376E6">
              <w:rPr>
                <w:color w:val="141414"/>
              </w:rPr>
              <w:t>муниципального</w:t>
            </w:r>
            <w:proofErr w:type="gramEnd"/>
            <w:r w:rsidRPr="00B376E6">
              <w:rPr>
                <w:color w:val="141414"/>
              </w:rPr>
              <w:t xml:space="preserve"> образования</w:t>
            </w:r>
            <w:r w:rsidRPr="00CB3699">
              <w:rPr>
                <w:color w:val="141414"/>
              </w:rPr>
              <w:t xml:space="preserve"> главе </w:t>
            </w:r>
            <w:proofErr w:type="spellStart"/>
            <w:r>
              <w:rPr>
                <w:color w:val="141414"/>
              </w:rPr>
              <w:t>Болдыревского</w:t>
            </w:r>
            <w:proofErr w:type="spellEnd"/>
            <w:r>
              <w:rPr>
                <w:color w:val="141414"/>
              </w:rPr>
              <w:t xml:space="preserve"> сельсовета</w:t>
            </w:r>
            <w:r w:rsidRPr="00CB3699">
              <w:rPr>
                <w:color w:val="141414"/>
              </w:rPr>
              <w:t xml:space="preserve"> для принятия решения о проведении публичных слушаний по проекту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 неделя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5.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Принятие решения о проведении публичных слушаний по проекту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Pr="00B376E6">
              <w:rPr>
                <w:color w:val="141414"/>
              </w:rPr>
              <w:t>муниципального образования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Не позднее 10 дней со дня получения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proofErr w:type="spellStart"/>
            <w:proofErr w:type="gram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 сельсовет</w:t>
            </w:r>
            <w:proofErr w:type="gramEnd"/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lastRenderedPageBreak/>
              <w:t>6.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Опубликование материалов по проекту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>. Проведение публичных слушаний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Не менее 2 месяцев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7.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Внесение изменений в проект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по результатам публичных слушаний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8.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Представление проекта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поселения главе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r>
              <w:rPr>
                <w:color w:val="141414"/>
              </w:rPr>
              <w:t>Бородинский сельсовет</w:t>
            </w:r>
            <w:r w:rsidRPr="00CB3699">
              <w:rPr>
                <w:color w:val="141414"/>
              </w:rPr>
              <w:t xml:space="preserve"> для направления в Совет депутатов </w:t>
            </w:r>
            <w:r>
              <w:rPr>
                <w:color w:val="141414"/>
              </w:rPr>
              <w:t xml:space="preserve">МО </w:t>
            </w:r>
            <w:proofErr w:type="spellStart"/>
            <w:proofErr w:type="gram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 сельсовет</w:t>
            </w:r>
            <w:proofErr w:type="gramEnd"/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Непосредственно после завершения публичных слушаний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9.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Принятие решения главой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proofErr w:type="spellStart"/>
            <w:proofErr w:type="gram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 сельсовет</w:t>
            </w:r>
            <w:proofErr w:type="gramEnd"/>
            <w:r w:rsidRPr="00CB3699">
              <w:rPr>
                <w:color w:val="141414"/>
              </w:rPr>
              <w:t xml:space="preserve"> о направлении проекта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в Совет депутатов </w:t>
            </w:r>
            <w:r>
              <w:rPr>
                <w:color w:val="141414"/>
              </w:rPr>
              <w:t xml:space="preserve">МО </w:t>
            </w:r>
            <w:proofErr w:type="spell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сельсовет</w:t>
            </w:r>
            <w:r w:rsidRPr="00CB3699">
              <w:rPr>
                <w:color w:val="141414"/>
              </w:rPr>
              <w:t xml:space="preserve"> или об отклонении проекта о внесении изменений и о направлении его на доработку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10 дней после представления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proofErr w:type="spell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сельсовет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10.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Доработка проекта о внесении изменений в 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 представление его главе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proofErr w:type="spellStart"/>
            <w:proofErr w:type="gram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 сельсовет</w:t>
            </w:r>
            <w:proofErr w:type="gramEnd"/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Срок определяется дополнительно, в зависимости от объема корректировки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11.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Направление проекта о внесении изменений в 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Pr="00B376E6">
              <w:rPr>
                <w:color w:val="141414"/>
              </w:rPr>
              <w:t xml:space="preserve">муниципального </w:t>
            </w:r>
            <w:proofErr w:type="gramStart"/>
            <w:r w:rsidRPr="00B376E6">
              <w:rPr>
                <w:color w:val="141414"/>
              </w:rPr>
              <w:t>образования</w:t>
            </w:r>
            <w:r w:rsidRPr="00CB3699">
              <w:rPr>
                <w:color w:val="141414"/>
              </w:rPr>
              <w:t>  в</w:t>
            </w:r>
            <w:proofErr w:type="gramEnd"/>
            <w:r w:rsidRPr="00CB3699">
              <w:rPr>
                <w:color w:val="141414"/>
              </w:rPr>
              <w:t xml:space="preserve"> Совет депутатов </w:t>
            </w:r>
            <w:r>
              <w:rPr>
                <w:color w:val="141414"/>
              </w:rPr>
              <w:t xml:space="preserve">МО </w:t>
            </w:r>
            <w:proofErr w:type="spell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 сельсовет</w:t>
            </w:r>
            <w:r w:rsidRPr="00CB3699">
              <w:rPr>
                <w:color w:val="141414"/>
              </w:rPr>
              <w:t xml:space="preserve"> на рассмотрение и утверждение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10 дней после представления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proofErr w:type="spellStart"/>
            <w:proofErr w:type="gramStart"/>
            <w:r>
              <w:rPr>
                <w:color w:val="141414"/>
              </w:rPr>
              <w:t>Болдыревский</w:t>
            </w:r>
            <w:proofErr w:type="spellEnd"/>
            <w:r>
              <w:rPr>
                <w:color w:val="141414"/>
              </w:rPr>
              <w:t xml:space="preserve">  сельсовет</w:t>
            </w:r>
            <w:proofErr w:type="gramEnd"/>
          </w:p>
        </w:tc>
      </w:tr>
    </w:tbl>
    <w:p w:rsidR="000E7527" w:rsidRPr="000E7527" w:rsidRDefault="000E7527" w:rsidP="000E7527">
      <w:pPr>
        <w:pStyle w:val="a6"/>
        <w:spacing w:before="180" w:beforeAutospacing="0" w:after="180" w:afterAutospacing="0"/>
        <w:jc w:val="both"/>
        <w:rPr>
          <w:color w:val="141414"/>
        </w:rPr>
      </w:pPr>
    </w:p>
    <w:p w:rsidR="000E7527" w:rsidRPr="00CB3699" w:rsidRDefault="000E7527" w:rsidP="000E7527">
      <w:pPr>
        <w:rPr>
          <w:rFonts w:ascii="Times New Roman" w:hAnsi="Times New Roman" w:cs="Times New Roman"/>
        </w:rPr>
      </w:pPr>
    </w:p>
    <w:p w:rsidR="000E7527" w:rsidRPr="00CB3699" w:rsidRDefault="000E7527" w:rsidP="000E7527">
      <w:pPr>
        <w:rPr>
          <w:rFonts w:ascii="Times New Roman" w:hAnsi="Times New Roman" w:cs="Times New Roman"/>
        </w:rPr>
      </w:pPr>
    </w:p>
    <w:p w:rsidR="000E7527" w:rsidRDefault="000E7527" w:rsidP="000E7527">
      <w:pPr>
        <w:pStyle w:val="a6"/>
        <w:spacing w:before="0" w:beforeAutospacing="0" w:after="0" w:afterAutospacing="0"/>
        <w:rPr>
          <w:rFonts w:eastAsiaTheme="minorHAnsi"/>
          <w:lang w:eastAsia="en-US"/>
        </w:rPr>
      </w:pPr>
    </w:p>
    <w:p w:rsidR="000E7527" w:rsidRDefault="000E7527" w:rsidP="000E7527">
      <w:pPr>
        <w:pStyle w:val="a6"/>
        <w:spacing w:before="0" w:beforeAutospacing="0" w:after="0" w:afterAutospacing="0"/>
        <w:rPr>
          <w:rStyle w:val="a7"/>
          <w:color w:val="141414"/>
        </w:rPr>
      </w:pPr>
    </w:p>
    <w:p w:rsidR="000E7527" w:rsidRDefault="000E7527" w:rsidP="00D7038E">
      <w:pPr>
        <w:pStyle w:val="22"/>
        <w:jc w:val="right"/>
        <w:rPr>
          <w:b/>
          <w:bCs/>
          <w:color w:val="000000" w:themeColor="text1"/>
          <w:sz w:val="28"/>
          <w:szCs w:val="28"/>
        </w:rPr>
      </w:pP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  <w:lang w:bidi="ru-RU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b/>
          <w:color w:val="000000" w:themeColor="text1"/>
          <w:sz w:val="28"/>
          <w:szCs w:val="28"/>
        </w:rPr>
        <w:t>3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bCs/>
          <w:iCs/>
          <w:color w:val="000000" w:themeColor="text1"/>
          <w:sz w:val="28"/>
          <w:szCs w:val="28"/>
        </w:rPr>
        <w:t>Болдыревского</w:t>
      </w:r>
      <w:proofErr w:type="spellEnd"/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</w:t>
      </w:r>
    </w:p>
    <w:p w:rsidR="00D7038E" w:rsidRDefault="00D7038E" w:rsidP="00D7038E">
      <w:pPr>
        <w:pStyle w:val="1"/>
        <w:spacing w:after="260"/>
        <w:ind w:firstLine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>от 01.09.2022№50-п</w:t>
      </w:r>
    </w:p>
    <w:p w:rsidR="00D7038E" w:rsidRDefault="00D7038E" w:rsidP="00D7038E">
      <w:pPr>
        <w:pStyle w:val="1"/>
        <w:ind w:firstLine="0"/>
        <w:jc w:val="right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ПОРЯДОК</w:t>
      </w:r>
    </w:p>
    <w:p w:rsidR="00D7038E" w:rsidRDefault="00D7038E" w:rsidP="00D7038E">
      <w:pPr>
        <w:pStyle w:val="1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направления в комиссию предложений заинтересованных лиц по подготовке проекта о внесении изменений в генеральный план</w:t>
      </w:r>
    </w:p>
    <w:p w:rsidR="00D7038E" w:rsidRDefault="00D7038E" w:rsidP="00D7038E">
      <w:pPr>
        <w:pStyle w:val="1"/>
        <w:spacing w:after="320"/>
        <w:ind w:firstLine="0"/>
        <w:jc w:val="center"/>
        <w:rPr>
          <w:color w:val="000000" w:themeColor="text1"/>
        </w:rPr>
      </w:pPr>
      <w:proofErr w:type="spellStart"/>
      <w:r>
        <w:rPr>
          <w:b/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сельсовета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С момента опубликования решения главы муниципального образова</w:t>
      </w:r>
      <w:r>
        <w:rPr>
          <w:color w:val="000000" w:themeColor="text1"/>
        </w:rPr>
        <w:softHyphen/>
        <w:t xml:space="preserve">ния </w:t>
      </w:r>
      <w:proofErr w:type="spellStart"/>
      <w:r>
        <w:rPr>
          <w:bCs/>
          <w:iCs/>
          <w:color w:val="000000" w:themeColor="text1"/>
        </w:rPr>
        <w:t>Болдыревский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сельсовет о подготовке проекта о внесений изменений в генеральный план и </w:t>
      </w:r>
      <w:proofErr w:type="spellStart"/>
      <w:r>
        <w:rPr>
          <w:color w:val="000000" w:themeColor="text1"/>
        </w:rPr>
        <w:t>ПЗиЗ</w:t>
      </w:r>
      <w:proofErr w:type="spellEnd"/>
      <w:r>
        <w:rPr>
          <w:color w:val="000000" w:themeColor="text1"/>
        </w:rPr>
        <w:t xml:space="preserve"> муниципального образования, в течение срока проведения работ по подготовке проекта о внесении изменений в генераль</w:t>
      </w:r>
      <w:r>
        <w:rPr>
          <w:color w:val="000000" w:themeColor="text1"/>
        </w:rPr>
        <w:softHyphen/>
        <w:t xml:space="preserve">ный план и </w:t>
      </w:r>
      <w:proofErr w:type="spellStart"/>
      <w:r>
        <w:rPr>
          <w:color w:val="000000" w:themeColor="text1"/>
        </w:rPr>
        <w:t>ПЗиЗ</w:t>
      </w:r>
      <w:proofErr w:type="spellEnd"/>
      <w:r>
        <w:rPr>
          <w:color w:val="000000" w:themeColor="text1"/>
        </w:rPr>
        <w:t xml:space="preserve"> муниципального образования, заинтересованные лица вправе направлять в комиссию по подготовке проекта о внесении изменений в генеральный план муниципального образования (далее по тексту - Комис</w:t>
      </w:r>
      <w:r>
        <w:rPr>
          <w:color w:val="000000" w:themeColor="text1"/>
        </w:rPr>
        <w:softHyphen/>
        <w:t>сия) предложения по подготовке проекта (далее по тексту - предложения).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1424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Предложения могут быть направлены:</w:t>
      </w:r>
    </w:p>
    <w:p w:rsidR="00D7038E" w:rsidRDefault="00D7038E" w:rsidP="00D7038E">
      <w:pPr>
        <w:pStyle w:val="1"/>
        <w:numPr>
          <w:ilvl w:val="1"/>
          <w:numId w:val="2"/>
        </w:numPr>
        <w:tabs>
          <w:tab w:val="left" w:pos="1095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почте для передачи предложений непосредственно в Комиссию (с пометкой «В комиссию по подготовке проекта о внесении изменений в генеральный план </w:t>
      </w:r>
      <w:proofErr w:type="spellStart"/>
      <w:r>
        <w:rPr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сельсовета») по адресу: 461196, с. Болдырево, Центральная д. 66.</w:t>
      </w:r>
    </w:p>
    <w:p w:rsidR="00D7038E" w:rsidRDefault="00D7038E" w:rsidP="00D7038E">
      <w:pPr>
        <w:pStyle w:val="1"/>
        <w:numPr>
          <w:ilvl w:val="1"/>
          <w:numId w:val="2"/>
        </w:numPr>
        <w:tabs>
          <w:tab w:val="left" w:pos="1090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 xml:space="preserve">В устной форме по телефону: 8(35347) 2-44-43- администрация </w:t>
      </w:r>
      <w:proofErr w:type="spellStart"/>
      <w:r>
        <w:rPr>
          <w:bCs/>
          <w:iCs/>
          <w:color w:val="000000" w:themeColor="text1"/>
        </w:rPr>
        <w:t>Болдыревского</w:t>
      </w:r>
      <w:proofErr w:type="spellEnd"/>
      <w:r>
        <w:rPr>
          <w:b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>сельсовета.</w:t>
      </w:r>
    </w:p>
    <w:p w:rsidR="00D7038E" w:rsidRDefault="00D7038E" w:rsidP="00D7038E">
      <w:pPr>
        <w:pStyle w:val="1"/>
        <w:numPr>
          <w:ilvl w:val="1"/>
          <w:numId w:val="2"/>
        </w:numPr>
        <w:tabs>
          <w:tab w:val="left" w:pos="1630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В форме электронного документа.</w:t>
      </w:r>
    </w:p>
    <w:p w:rsidR="00D7038E" w:rsidRDefault="00D7038E" w:rsidP="00D7038E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Адрес электронной почты администрации </w:t>
      </w:r>
      <w:proofErr w:type="spellStart"/>
      <w:r>
        <w:rPr>
          <w:color w:val="000000" w:themeColor="text1"/>
        </w:rPr>
        <w:t>Болдыревского</w:t>
      </w:r>
      <w:proofErr w:type="spellEnd"/>
      <w:r>
        <w:rPr>
          <w:color w:val="000000" w:themeColor="text1"/>
        </w:rPr>
        <w:t xml:space="preserve"> сельсовета -</w:t>
      </w:r>
      <w:r>
        <w:rPr>
          <w:rFonts w:ascii="Tahoma" w:eastAsia="Courier New" w:hAnsi="Tahoma" w:cs="Tahoma"/>
          <w:color w:val="333333"/>
          <w:sz w:val="15"/>
          <w:szCs w:val="15"/>
          <w:shd w:val="clear" w:color="auto" w:fill="FFFFFF"/>
        </w:rPr>
        <w:t xml:space="preserve"> </w:t>
      </w:r>
      <w:r>
        <w:rPr>
          <w:color w:val="000000" w:themeColor="text1"/>
        </w:rPr>
        <w:t>461196@</w:t>
      </w:r>
      <w:r>
        <w:rPr>
          <w:color w:val="000000" w:themeColor="text1"/>
          <w:lang w:val="en-US"/>
        </w:rPr>
        <w:t>list</w:t>
      </w:r>
      <w:r>
        <w:rPr>
          <w:color w:val="000000" w:themeColor="text1"/>
        </w:rPr>
        <w:t>.</w:t>
      </w:r>
      <w:proofErr w:type="spellStart"/>
      <w:r>
        <w:rPr>
          <w:color w:val="000000" w:themeColor="text1"/>
        </w:rPr>
        <w:t>ru</w:t>
      </w:r>
      <w:proofErr w:type="spellEnd"/>
    </w:p>
    <w:p w:rsidR="00D7038E" w:rsidRDefault="00D7038E" w:rsidP="00D7038E">
      <w:pPr>
        <w:pStyle w:val="1"/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</w:t>
      </w:r>
      <w:r>
        <w:rPr>
          <w:color w:val="000000" w:themeColor="text1"/>
        </w:rPr>
        <w:softHyphen/>
        <w:t>ные, неподписанные предложения, а также предложения, не имеющие отно</w:t>
      </w:r>
      <w:r>
        <w:rPr>
          <w:color w:val="000000" w:themeColor="text1"/>
        </w:rPr>
        <w:softHyphen/>
        <w:t>шения к подготовке проекта о внесении изменений в генеральный план му</w:t>
      </w:r>
      <w:r>
        <w:rPr>
          <w:color w:val="000000" w:themeColor="text1"/>
        </w:rPr>
        <w:softHyphen/>
        <w:t>ниципального образования, комиссией не рассматриваются.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Предложения могут содержать любые материалы (как на бумажных, так и магнитных носителях). Направленные материалы возврату не подле</w:t>
      </w:r>
      <w:r>
        <w:rPr>
          <w:color w:val="000000" w:themeColor="text1"/>
        </w:rPr>
        <w:softHyphen/>
        <w:t>жат.</w:t>
      </w:r>
    </w:p>
    <w:p w:rsidR="00D7038E" w:rsidRDefault="00D7038E" w:rsidP="00D7038E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7038E">
          <w:pgSz w:w="11900" w:h="16840"/>
          <w:pgMar w:top="1560" w:right="715" w:bottom="1462" w:left="1134" w:header="0" w:footer="1034" w:gutter="0"/>
          <w:pgNumType w:start="3"/>
          <w:cols w:space="720"/>
        </w:sectPr>
      </w:pP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913"/>
        </w:tabs>
        <w:ind w:firstLine="58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Предложения, поступившие в Комиссию после завершения работ по подготовке проекта о внесении изменений в генеральный план муниципаль</w:t>
      </w:r>
      <w:r>
        <w:rPr>
          <w:color w:val="000000" w:themeColor="text1"/>
        </w:rPr>
        <w:softHyphen/>
        <w:t>ного образования, не рассматриваются.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1444"/>
        </w:tabs>
        <w:ind w:firstLine="580"/>
        <w:jc w:val="both"/>
        <w:rPr>
          <w:color w:val="000000" w:themeColor="text1"/>
        </w:rPr>
      </w:pPr>
      <w:r>
        <w:rPr>
          <w:color w:val="000000" w:themeColor="text1"/>
        </w:rPr>
        <w:t>Комиссия не дает ответы на поступившие предложения.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913"/>
        </w:tabs>
        <w:ind w:firstLine="580"/>
        <w:jc w:val="both"/>
        <w:rPr>
          <w:color w:val="000000" w:themeColor="text1"/>
        </w:rPr>
      </w:pPr>
      <w:r>
        <w:rPr>
          <w:color w:val="000000" w:themeColor="text1"/>
        </w:rPr>
        <w:t>Комиссия вправе вступать в переписку с заинтересованными лицами, направившими предложения.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28D1"/>
    <w:multiLevelType w:val="multilevel"/>
    <w:tmpl w:val="C018F1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96A20E1"/>
    <w:multiLevelType w:val="multilevel"/>
    <w:tmpl w:val="2C6230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82"/>
    <w:rsid w:val="00002AB6"/>
    <w:rsid w:val="000E7527"/>
    <w:rsid w:val="009A4D82"/>
    <w:rsid w:val="00AC4FDA"/>
    <w:rsid w:val="00D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5E1A4-193E-4B5B-8AFE-CD0F85D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7038E"/>
    <w:rPr>
      <w:rFonts w:ascii="Times New Roman" w:eastAsia="Times New Roman" w:hAnsi="Times New Roman" w:cs="Times New Roman"/>
      <w:color w:val="443F41"/>
      <w:sz w:val="28"/>
      <w:szCs w:val="28"/>
    </w:rPr>
  </w:style>
  <w:style w:type="paragraph" w:customStyle="1" w:styleId="1">
    <w:name w:val="Основной текст1"/>
    <w:basedOn w:val="a"/>
    <w:link w:val="a3"/>
    <w:rsid w:val="00D7038E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7038E"/>
    <w:rPr>
      <w:rFonts w:ascii="Times New Roman" w:eastAsia="Times New Roman" w:hAnsi="Times New Roman" w:cs="Times New Roman"/>
      <w:b/>
      <w:bCs/>
      <w:color w:val="443F41"/>
    </w:rPr>
  </w:style>
  <w:style w:type="paragraph" w:customStyle="1" w:styleId="20">
    <w:name w:val="Основной текст (2)"/>
    <w:basedOn w:val="a"/>
    <w:link w:val="2"/>
    <w:rsid w:val="00D7038E"/>
    <w:pPr>
      <w:spacing w:after="500"/>
      <w:ind w:left="1180"/>
    </w:pPr>
    <w:rPr>
      <w:rFonts w:ascii="Times New Roman" w:eastAsia="Times New Roman" w:hAnsi="Times New Roman" w:cs="Times New Roman"/>
      <w:b/>
      <w:bCs/>
      <w:color w:val="443F41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locked/>
    <w:rsid w:val="00D7038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7038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Другое_"/>
    <w:basedOn w:val="a0"/>
    <w:link w:val="a5"/>
    <w:locked/>
    <w:rsid w:val="00D7038E"/>
    <w:rPr>
      <w:rFonts w:ascii="Times New Roman" w:eastAsia="Times New Roman" w:hAnsi="Times New Roman" w:cs="Times New Roman"/>
      <w:color w:val="443F41"/>
      <w:sz w:val="28"/>
      <w:szCs w:val="28"/>
    </w:rPr>
  </w:style>
  <w:style w:type="paragraph" w:customStyle="1" w:styleId="a5">
    <w:name w:val="Другое"/>
    <w:basedOn w:val="a"/>
    <w:link w:val="a4"/>
    <w:rsid w:val="00D7038E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  <w:lang w:eastAsia="en-US" w:bidi="ar-SA"/>
    </w:rPr>
  </w:style>
  <w:style w:type="paragraph" w:styleId="a6">
    <w:name w:val="Normal (Web)"/>
    <w:basedOn w:val="a"/>
    <w:uiPriority w:val="99"/>
    <w:unhideWhenUsed/>
    <w:rsid w:val="000E7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0E7527"/>
    <w:rPr>
      <w:b/>
      <w:bCs/>
    </w:rPr>
  </w:style>
  <w:style w:type="paragraph" w:customStyle="1" w:styleId="consplusnormal">
    <w:name w:val="consplusnormal"/>
    <w:basedOn w:val="a"/>
    <w:rsid w:val="000E7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02A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AB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2022-09-05T05:23:00Z</cp:lastPrinted>
  <dcterms:created xsi:type="dcterms:W3CDTF">2022-09-01T09:18:00Z</dcterms:created>
  <dcterms:modified xsi:type="dcterms:W3CDTF">2022-09-05T05:24:00Z</dcterms:modified>
</cp:coreProperties>
</file>